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7C9" w:rsidRPr="00486917" w:rsidRDefault="003637C9" w:rsidP="003637C9">
      <w:pPr>
        <w:spacing w:after="0" w:line="240" w:lineRule="auto"/>
        <w:jc w:val="center"/>
        <w:rPr>
          <w:b/>
          <w:szCs w:val="24"/>
        </w:rPr>
      </w:pPr>
      <w:r w:rsidRPr="00486917">
        <w:rPr>
          <w:b/>
          <w:szCs w:val="24"/>
        </w:rPr>
        <w:t xml:space="preserve">ПРАКТИЧЕСКОЕ ЗАДАНИЕ МУНИЦИПАЛЬНОГО ЭТАПА ВСЕРОССИЙСКОЙ ОЛИМПИАДЫ ШКОЛЬНИКОВ </w:t>
      </w:r>
    </w:p>
    <w:p w:rsidR="003637C9" w:rsidRPr="00486917" w:rsidRDefault="003637C9" w:rsidP="003637C9">
      <w:pPr>
        <w:spacing w:after="0" w:line="240" w:lineRule="auto"/>
        <w:jc w:val="center"/>
        <w:rPr>
          <w:b/>
          <w:szCs w:val="24"/>
        </w:rPr>
      </w:pPr>
      <w:r w:rsidRPr="00486917">
        <w:rPr>
          <w:b/>
          <w:szCs w:val="24"/>
        </w:rPr>
        <w:t>ПО ТЕХНОЛОГИИ 20</w:t>
      </w:r>
      <w:r w:rsidR="000B526C">
        <w:rPr>
          <w:b/>
          <w:szCs w:val="24"/>
        </w:rPr>
        <w:t>2</w:t>
      </w:r>
      <w:r w:rsidR="00167B9A">
        <w:rPr>
          <w:b/>
          <w:szCs w:val="24"/>
        </w:rPr>
        <w:t>1</w:t>
      </w:r>
      <w:r w:rsidRPr="00486917">
        <w:rPr>
          <w:b/>
          <w:szCs w:val="24"/>
        </w:rPr>
        <w:t>-20</w:t>
      </w:r>
      <w:r w:rsidR="000B526C">
        <w:rPr>
          <w:b/>
          <w:szCs w:val="24"/>
        </w:rPr>
        <w:t>2</w:t>
      </w:r>
      <w:r w:rsidR="00167B9A">
        <w:rPr>
          <w:b/>
          <w:szCs w:val="24"/>
        </w:rPr>
        <w:t>2</w:t>
      </w:r>
      <w:r w:rsidRPr="00486917">
        <w:rPr>
          <w:b/>
          <w:szCs w:val="24"/>
        </w:rPr>
        <w:t xml:space="preserve"> УЧЕБНОГО ГОДА</w:t>
      </w:r>
    </w:p>
    <w:p w:rsidR="003637C9" w:rsidRPr="00486917" w:rsidRDefault="003637C9" w:rsidP="003637C9">
      <w:pPr>
        <w:spacing w:after="0" w:line="240" w:lineRule="auto"/>
        <w:jc w:val="center"/>
        <w:rPr>
          <w:b/>
          <w:szCs w:val="24"/>
        </w:rPr>
      </w:pPr>
      <w:r w:rsidRPr="00486917">
        <w:rPr>
          <w:b/>
          <w:szCs w:val="24"/>
        </w:rPr>
        <w:t>Н</w:t>
      </w:r>
      <w:r w:rsidR="00897072">
        <w:rPr>
          <w:b/>
          <w:szCs w:val="24"/>
        </w:rPr>
        <w:t>аправление «Культура дом, дизайн и технологии</w:t>
      </w:r>
      <w:r w:rsidRPr="00486917">
        <w:rPr>
          <w:b/>
          <w:szCs w:val="24"/>
        </w:rPr>
        <w:t>»</w:t>
      </w:r>
    </w:p>
    <w:p w:rsidR="003637C9" w:rsidRPr="00486917" w:rsidRDefault="000B526C" w:rsidP="003637C9">
      <w:pPr>
        <w:spacing w:after="0" w:line="240" w:lineRule="auto"/>
        <w:jc w:val="center"/>
        <w:rPr>
          <w:b/>
          <w:szCs w:val="24"/>
        </w:rPr>
      </w:pPr>
      <w:r>
        <w:rPr>
          <w:b/>
          <w:szCs w:val="24"/>
        </w:rPr>
        <w:t xml:space="preserve">7- 8 </w:t>
      </w:r>
      <w:r w:rsidR="003637C9" w:rsidRPr="00486917">
        <w:rPr>
          <w:b/>
          <w:szCs w:val="24"/>
        </w:rPr>
        <w:t>класс</w:t>
      </w:r>
    </w:p>
    <w:p w:rsidR="003637C9" w:rsidRPr="00486917" w:rsidRDefault="006473A4" w:rsidP="00840713">
      <w:pPr>
        <w:spacing w:after="0" w:line="240" w:lineRule="auto"/>
        <w:jc w:val="center"/>
        <w:rPr>
          <w:b/>
          <w:bCs/>
          <w:szCs w:val="24"/>
          <w:lang w:eastAsia="ru-RU"/>
        </w:rPr>
      </w:pPr>
      <w:r w:rsidRPr="00486917">
        <w:rPr>
          <w:b/>
          <w:bCs/>
          <w:szCs w:val="24"/>
          <w:lang w:eastAsia="ru-RU"/>
        </w:rPr>
        <w:t xml:space="preserve">Время выполнения – </w:t>
      </w:r>
      <w:r w:rsidR="007D7839">
        <w:rPr>
          <w:b/>
          <w:bCs/>
          <w:szCs w:val="24"/>
          <w:lang w:eastAsia="ru-RU"/>
        </w:rPr>
        <w:t>90</w:t>
      </w:r>
      <w:r w:rsidR="000116FE" w:rsidRPr="00486917">
        <w:rPr>
          <w:b/>
          <w:bCs/>
          <w:szCs w:val="24"/>
          <w:lang w:eastAsia="ru-RU"/>
        </w:rPr>
        <w:t xml:space="preserve"> минут</w:t>
      </w:r>
    </w:p>
    <w:p w:rsidR="0066022A" w:rsidRPr="00486917" w:rsidRDefault="0066022A" w:rsidP="00486917">
      <w:pPr>
        <w:jc w:val="center"/>
        <w:rPr>
          <w:b/>
          <w:szCs w:val="24"/>
        </w:rPr>
      </w:pPr>
      <w:bookmarkStart w:id="0" w:name="_GoBack"/>
      <w:bookmarkEnd w:id="0"/>
      <w:r w:rsidRPr="00486917">
        <w:rPr>
          <w:b/>
          <w:szCs w:val="24"/>
        </w:rPr>
        <w:t>Возможное количество баллов – 20</w:t>
      </w:r>
    </w:p>
    <w:p w:rsidR="00840713" w:rsidRPr="00486917" w:rsidRDefault="00840713" w:rsidP="00840713">
      <w:pPr>
        <w:spacing w:after="0" w:line="240" w:lineRule="auto"/>
        <w:jc w:val="center"/>
        <w:rPr>
          <w:b/>
          <w:bCs/>
          <w:szCs w:val="24"/>
          <w:lang w:eastAsia="ru-RU"/>
        </w:rPr>
      </w:pPr>
      <w:r w:rsidRPr="00486917">
        <w:rPr>
          <w:b/>
          <w:bCs/>
          <w:szCs w:val="24"/>
          <w:lang w:eastAsia="ru-RU"/>
        </w:rPr>
        <w:t>Практическая работа по технологии обработки швейных изделий</w:t>
      </w:r>
    </w:p>
    <w:p w:rsidR="00CB3D79" w:rsidRPr="00486917" w:rsidRDefault="00CB3D79" w:rsidP="00486917">
      <w:pPr>
        <w:pStyle w:val="1"/>
        <w:rPr>
          <w:sz w:val="24"/>
          <w:szCs w:val="24"/>
        </w:rPr>
      </w:pPr>
      <w:r w:rsidRPr="00486917">
        <w:rPr>
          <w:sz w:val="24"/>
          <w:szCs w:val="24"/>
        </w:rPr>
        <w:t>«</w:t>
      </w:r>
      <w:r w:rsidR="000B526C" w:rsidRPr="000B526C">
        <w:rPr>
          <w:sz w:val="24"/>
          <w:szCs w:val="24"/>
        </w:rPr>
        <w:t>Обработка односторонней складки</w:t>
      </w:r>
      <w:r w:rsidRPr="00486917">
        <w:rPr>
          <w:sz w:val="24"/>
          <w:szCs w:val="24"/>
        </w:rPr>
        <w:t>»</w:t>
      </w:r>
    </w:p>
    <w:p w:rsidR="00CB3D79" w:rsidRDefault="00CB3D79" w:rsidP="0020365C">
      <w:pPr>
        <w:spacing w:after="0" w:line="240" w:lineRule="auto"/>
      </w:pPr>
    </w:p>
    <w:tbl>
      <w:tblPr>
        <w:tblStyle w:val="a6"/>
        <w:tblW w:w="0" w:type="auto"/>
        <w:tblLook w:val="04A0"/>
      </w:tblPr>
      <w:tblGrid>
        <w:gridCol w:w="2943"/>
        <w:gridCol w:w="7364"/>
      </w:tblGrid>
      <w:tr w:rsidR="000B526C" w:rsidTr="000B526C">
        <w:tc>
          <w:tcPr>
            <w:tcW w:w="2943" w:type="dxa"/>
          </w:tcPr>
          <w:p w:rsidR="000B526C" w:rsidRPr="000B526C" w:rsidRDefault="000B526C" w:rsidP="000B526C">
            <w:pPr>
              <w:spacing w:after="0" w:line="240" w:lineRule="auto"/>
              <w:rPr>
                <w:b/>
              </w:rPr>
            </w:pPr>
            <w:r w:rsidRPr="000B526C">
              <w:rPr>
                <w:b/>
              </w:rPr>
              <w:t xml:space="preserve">Задание: </w:t>
            </w:r>
          </w:p>
          <w:p w:rsidR="000B526C" w:rsidRDefault="000B526C" w:rsidP="000B526C">
            <w:pPr>
              <w:spacing w:after="0" w:line="240" w:lineRule="auto"/>
            </w:pPr>
            <w:r>
              <w:t xml:space="preserve">Выполнить обработку </w:t>
            </w:r>
          </w:p>
          <w:p w:rsidR="000B526C" w:rsidRDefault="000B526C" w:rsidP="000B526C">
            <w:pPr>
              <w:spacing w:after="0" w:line="240" w:lineRule="auto"/>
            </w:pPr>
            <w:r>
              <w:t>односторонней складки</w:t>
            </w:r>
          </w:p>
        </w:tc>
        <w:tc>
          <w:tcPr>
            <w:tcW w:w="7364" w:type="dxa"/>
          </w:tcPr>
          <w:p w:rsidR="000B526C" w:rsidRPr="000B526C" w:rsidRDefault="000B526C" w:rsidP="000B526C">
            <w:pPr>
              <w:spacing w:after="0" w:line="240" w:lineRule="auto"/>
              <w:rPr>
                <w:b/>
              </w:rPr>
            </w:pPr>
            <w:r w:rsidRPr="000B526C">
              <w:rPr>
                <w:b/>
              </w:rPr>
              <w:t xml:space="preserve">Материалы: </w:t>
            </w:r>
          </w:p>
          <w:p w:rsidR="000B526C" w:rsidRDefault="000B526C" w:rsidP="000B526C">
            <w:pPr>
              <w:spacing w:after="0" w:line="240" w:lineRule="auto"/>
            </w:pPr>
            <w:r>
              <w:t xml:space="preserve">-ткань для раскроя макета полочки (основной  детали) </w:t>
            </w:r>
            <w:proofErr w:type="spellStart"/>
            <w:r>
              <w:t>х</w:t>
            </w:r>
            <w:proofErr w:type="spellEnd"/>
            <w:r>
              <w:t xml:space="preserve">/б, однотонная – 250×150 мм (1 дет.); </w:t>
            </w:r>
          </w:p>
          <w:p w:rsidR="000B526C" w:rsidRDefault="000B526C" w:rsidP="000B526C">
            <w:pPr>
              <w:spacing w:after="0" w:line="240" w:lineRule="auto"/>
            </w:pPr>
            <w:r>
              <w:t xml:space="preserve">-нитки в тон ткани для выполнения машинных работ;  </w:t>
            </w:r>
          </w:p>
          <w:p w:rsidR="000B526C" w:rsidRDefault="000B526C" w:rsidP="000B526C">
            <w:pPr>
              <w:spacing w:after="0" w:line="240" w:lineRule="auto"/>
            </w:pPr>
            <w:r>
              <w:t xml:space="preserve">-нитки контрастные по отношению к ткани для выполнения ручных работ; </w:t>
            </w:r>
          </w:p>
          <w:p w:rsidR="000B526C" w:rsidRDefault="000B526C" w:rsidP="000B526C">
            <w:pPr>
              <w:spacing w:after="0" w:line="240" w:lineRule="auto"/>
            </w:pPr>
            <w:r>
              <w:t xml:space="preserve">-ручная игла; </w:t>
            </w:r>
          </w:p>
          <w:p w:rsidR="000B526C" w:rsidRDefault="000B526C" w:rsidP="000B526C">
            <w:pPr>
              <w:spacing w:after="0" w:line="240" w:lineRule="auto"/>
            </w:pPr>
            <w:r>
              <w:t xml:space="preserve">-портновские булавки; </w:t>
            </w:r>
          </w:p>
          <w:p w:rsidR="000B526C" w:rsidRDefault="000B526C" w:rsidP="000B526C">
            <w:pPr>
              <w:spacing w:after="0" w:line="240" w:lineRule="auto"/>
            </w:pPr>
            <w:r>
              <w:t xml:space="preserve">-линейка; </w:t>
            </w:r>
          </w:p>
          <w:p w:rsidR="000B526C" w:rsidRDefault="000B526C" w:rsidP="000B526C">
            <w:pPr>
              <w:spacing w:after="0" w:line="240" w:lineRule="auto"/>
            </w:pPr>
            <w:r>
              <w:t xml:space="preserve">-портновский мел (обмылок); </w:t>
            </w:r>
          </w:p>
          <w:p w:rsidR="000B526C" w:rsidRDefault="000B526C" w:rsidP="000B526C">
            <w:pPr>
              <w:spacing w:after="0" w:line="240" w:lineRule="auto"/>
            </w:pPr>
            <w:r>
              <w:t>-ножницы.</w:t>
            </w:r>
          </w:p>
          <w:p w:rsidR="000B526C" w:rsidRDefault="000B526C" w:rsidP="000B526C">
            <w:pPr>
              <w:spacing w:after="0" w:line="240" w:lineRule="auto"/>
            </w:pPr>
            <w:r>
              <w:rPr>
                <w:noProof/>
              </w:rPr>
              <w:drawing>
                <wp:inline distT="0" distB="0" distL="0" distR="0">
                  <wp:extent cx="1981200" cy="1423988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8712" cy="14293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526C" w:rsidTr="000B526C">
        <w:tc>
          <w:tcPr>
            <w:tcW w:w="2943" w:type="dxa"/>
          </w:tcPr>
          <w:p w:rsidR="000B526C" w:rsidRDefault="000B526C" w:rsidP="0020365C">
            <w:pPr>
              <w:spacing w:after="0" w:line="240" w:lineRule="auto"/>
            </w:pPr>
            <w:r>
              <w:rPr>
                <w:noProof/>
              </w:rPr>
              <w:drawing>
                <wp:inline distT="0" distB="0" distL="0" distR="0">
                  <wp:extent cx="1295400" cy="2843102"/>
                  <wp:effectExtent l="1905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5400" cy="28431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64" w:type="dxa"/>
          </w:tcPr>
          <w:p w:rsidR="000B526C" w:rsidRDefault="000B526C" w:rsidP="000B526C">
            <w:pPr>
              <w:spacing w:after="0" w:line="240" w:lineRule="auto"/>
              <w:jc w:val="both"/>
            </w:pPr>
            <w:r>
              <w:t>Складки являются одной из разновидностей вытачек. Их проектируют на основных деталях изделия для свободы движения и одновременно для прилегания изделия по линии талии, а также в качестве отделочных швов. У односторонних складок все сгибы с лицевой стороны направлены в одну сторону, а с изнанки – в другую.</w:t>
            </w:r>
          </w:p>
        </w:tc>
      </w:tr>
    </w:tbl>
    <w:p w:rsidR="0020365C" w:rsidRDefault="0020365C" w:rsidP="0020365C">
      <w:pPr>
        <w:spacing w:after="0" w:line="240" w:lineRule="auto"/>
      </w:pPr>
    </w:p>
    <w:p w:rsidR="000B526C" w:rsidRDefault="000B526C" w:rsidP="0020365C">
      <w:pPr>
        <w:spacing w:after="0" w:line="240" w:lineRule="auto"/>
      </w:pPr>
    </w:p>
    <w:p w:rsidR="000B526C" w:rsidRDefault="000B526C" w:rsidP="0020365C">
      <w:pPr>
        <w:spacing w:after="0" w:line="240" w:lineRule="auto"/>
        <w:rPr>
          <w:b/>
        </w:rPr>
      </w:pPr>
    </w:p>
    <w:p w:rsidR="000B526C" w:rsidRDefault="000B526C" w:rsidP="0020365C">
      <w:pPr>
        <w:spacing w:after="0" w:line="240" w:lineRule="auto"/>
        <w:rPr>
          <w:b/>
        </w:rPr>
      </w:pPr>
    </w:p>
    <w:p w:rsidR="000B526C" w:rsidRDefault="000B526C" w:rsidP="0020365C">
      <w:pPr>
        <w:spacing w:after="0" w:line="240" w:lineRule="auto"/>
        <w:rPr>
          <w:b/>
        </w:rPr>
      </w:pPr>
    </w:p>
    <w:p w:rsidR="000B526C" w:rsidRDefault="000B526C" w:rsidP="0020365C">
      <w:pPr>
        <w:spacing w:after="0" w:line="240" w:lineRule="auto"/>
        <w:rPr>
          <w:b/>
        </w:rPr>
      </w:pPr>
    </w:p>
    <w:p w:rsidR="000B526C" w:rsidRDefault="000B526C" w:rsidP="0020365C">
      <w:pPr>
        <w:spacing w:after="0" w:line="240" w:lineRule="auto"/>
        <w:rPr>
          <w:b/>
        </w:rPr>
      </w:pPr>
    </w:p>
    <w:p w:rsidR="00486917" w:rsidRPr="0020365C" w:rsidRDefault="00486917" w:rsidP="0020365C">
      <w:pPr>
        <w:spacing w:after="0" w:line="240" w:lineRule="auto"/>
      </w:pPr>
    </w:p>
    <w:p w:rsidR="0020365C" w:rsidRPr="0020365C" w:rsidRDefault="0020365C" w:rsidP="00486917">
      <w:pPr>
        <w:spacing w:after="0" w:line="240" w:lineRule="auto"/>
        <w:jc w:val="center"/>
        <w:rPr>
          <w:b/>
        </w:rPr>
      </w:pPr>
      <w:proofErr w:type="spellStart"/>
      <w:r w:rsidRPr="0020365C">
        <w:rPr>
          <w:b/>
        </w:rPr>
        <w:lastRenderedPageBreak/>
        <w:t>Инструкционно-технологическая</w:t>
      </w:r>
      <w:proofErr w:type="spellEnd"/>
      <w:r w:rsidRPr="0020365C">
        <w:rPr>
          <w:b/>
        </w:rPr>
        <w:t xml:space="preserve"> карта</w:t>
      </w:r>
    </w:p>
    <w:tbl>
      <w:tblPr>
        <w:tblStyle w:val="a6"/>
        <w:tblW w:w="10314" w:type="dxa"/>
        <w:tblLayout w:type="fixed"/>
        <w:tblLook w:val="01E0"/>
      </w:tblPr>
      <w:tblGrid>
        <w:gridCol w:w="534"/>
        <w:gridCol w:w="6378"/>
        <w:gridCol w:w="3402"/>
      </w:tblGrid>
      <w:tr w:rsidR="00486917" w:rsidTr="000B526C">
        <w:tc>
          <w:tcPr>
            <w:tcW w:w="534" w:type="dxa"/>
          </w:tcPr>
          <w:p w:rsidR="00486917" w:rsidRPr="00486917" w:rsidRDefault="00486917" w:rsidP="00486917">
            <w:pPr>
              <w:spacing w:after="0" w:line="240" w:lineRule="auto"/>
              <w:jc w:val="center"/>
              <w:rPr>
                <w:b/>
              </w:rPr>
            </w:pPr>
            <w:r w:rsidRPr="00486917">
              <w:rPr>
                <w:b/>
              </w:rPr>
              <w:t>№</w:t>
            </w:r>
          </w:p>
          <w:p w:rsidR="00486917" w:rsidRPr="00486917" w:rsidRDefault="00486917" w:rsidP="00486917">
            <w:pPr>
              <w:spacing w:after="0" w:line="240" w:lineRule="auto"/>
              <w:jc w:val="center"/>
              <w:rPr>
                <w:b/>
              </w:rPr>
            </w:pPr>
            <w:proofErr w:type="spellStart"/>
            <w:proofErr w:type="gramStart"/>
            <w:r w:rsidRPr="00486917">
              <w:rPr>
                <w:b/>
              </w:rPr>
              <w:t>п</w:t>
            </w:r>
            <w:proofErr w:type="spellEnd"/>
            <w:proofErr w:type="gramEnd"/>
            <w:r w:rsidRPr="00486917">
              <w:rPr>
                <w:b/>
              </w:rPr>
              <w:t>/</w:t>
            </w:r>
            <w:proofErr w:type="spellStart"/>
            <w:r w:rsidRPr="00486917">
              <w:rPr>
                <w:b/>
              </w:rPr>
              <w:t>п</w:t>
            </w:r>
            <w:proofErr w:type="spellEnd"/>
          </w:p>
        </w:tc>
        <w:tc>
          <w:tcPr>
            <w:tcW w:w="6378" w:type="dxa"/>
          </w:tcPr>
          <w:p w:rsidR="00486917" w:rsidRPr="00486917" w:rsidRDefault="00486917" w:rsidP="00486917">
            <w:pPr>
              <w:spacing w:after="0" w:line="240" w:lineRule="auto"/>
              <w:jc w:val="center"/>
              <w:rPr>
                <w:b/>
              </w:rPr>
            </w:pPr>
            <w:r w:rsidRPr="00486917">
              <w:rPr>
                <w:b/>
              </w:rPr>
              <w:t>О</w:t>
            </w:r>
            <w:r w:rsidR="002A7488">
              <w:rPr>
                <w:b/>
              </w:rPr>
              <w:t>писание о</w:t>
            </w:r>
            <w:r w:rsidRPr="00486917">
              <w:rPr>
                <w:b/>
              </w:rPr>
              <w:t>перации</w:t>
            </w:r>
          </w:p>
        </w:tc>
        <w:tc>
          <w:tcPr>
            <w:tcW w:w="3402" w:type="dxa"/>
          </w:tcPr>
          <w:p w:rsidR="00486917" w:rsidRPr="00486917" w:rsidRDefault="002A7488" w:rsidP="0048691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Графическое изображение</w:t>
            </w:r>
          </w:p>
        </w:tc>
      </w:tr>
      <w:tr w:rsidR="00486917" w:rsidTr="000B526C">
        <w:tc>
          <w:tcPr>
            <w:tcW w:w="534" w:type="dxa"/>
          </w:tcPr>
          <w:p w:rsidR="00486917" w:rsidRPr="00486917" w:rsidRDefault="00486917" w:rsidP="00486917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6378" w:type="dxa"/>
          </w:tcPr>
          <w:p w:rsidR="00486917" w:rsidRPr="00486917" w:rsidRDefault="00486917" w:rsidP="00486917">
            <w:pPr>
              <w:spacing w:after="0" w:line="240" w:lineRule="auto"/>
              <w:jc w:val="center"/>
              <w:rPr>
                <w:b/>
              </w:rPr>
            </w:pPr>
            <w:r w:rsidRPr="00486917">
              <w:t>Прочитайте задание</w:t>
            </w:r>
          </w:p>
        </w:tc>
        <w:tc>
          <w:tcPr>
            <w:tcW w:w="3402" w:type="dxa"/>
          </w:tcPr>
          <w:p w:rsidR="00486917" w:rsidRPr="00486917" w:rsidRDefault="00486917" w:rsidP="00486917">
            <w:pPr>
              <w:spacing w:after="0" w:line="240" w:lineRule="auto"/>
              <w:jc w:val="center"/>
              <w:rPr>
                <w:b/>
              </w:rPr>
            </w:pPr>
          </w:p>
        </w:tc>
      </w:tr>
      <w:tr w:rsidR="00CB3D79" w:rsidTr="000B526C">
        <w:tc>
          <w:tcPr>
            <w:tcW w:w="534" w:type="dxa"/>
          </w:tcPr>
          <w:p w:rsidR="00CB3D79" w:rsidRDefault="00486917" w:rsidP="00486917">
            <w:pPr>
              <w:spacing w:after="0" w:line="240" w:lineRule="auto"/>
            </w:pPr>
            <w:r>
              <w:t>2.</w:t>
            </w:r>
          </w:p>
        </w:tc>
        <w:tc>
          <w:tcPr>
            <w:tcW w:w="6378" w:type="dxa"/>
          </w:tcPr>
          <w:p w:rsidR="000B526C" w:rsidRDefault="000B526C" w:rsidP="000B526C">
            <w:pPr>
              <w:spacing w:after="0" w:line="240" w:lineRule="auto"/>
            </w:pPr>
            <w:r>
              <w:t xml:space="preserve">1. Обработать линию низа детали швом </w:t>
            </w:r>
            <w:proofErr w:type="spellStart"/>
            <w:r>
              <w:t>вподгибку</w:t>
            </w:r>
            <w:proofErr w:type="spellEnd"/>
            <w:r>
              <w:t xml:space="preserve"> с закрытым срезом. </w:t>
            </w:r>
          </w:p>
          <w:p w:rsidR="000B526C" w:rsidRDefault="000B526C" w:rsidP="000B526C">
            <w:pPr>
              <w:spacing w:after="0" w:line="240" w:lineRule="auto"/>
            </w:pPr>
            <w:r>
              <w:t xml:space="preserve">Величина подгибки 15 мм. </w:t>
            </w:r>
          </w:p>
          <w:p w:rsidR="000B526C" w:rsidRDefault="000B526C" w:rsidP="000B526C">
            <w:pPr>
              <w:spacing w:after="0" w:line="240" w:lineRule="auto"/>
            </w:pPr>
            <w:r>
              <w:t xml:space="preserve">Ширина шва от обработанного среза детали 1-2 мм. </w:t>
            </w:r>
          </w:p>
          <w:p w:rsidR="000B526C" w:rsidRDefault="000B526C" w:rsidP="000B526C">
            <w:pPr>
              <w:spacing w:after="0" w:line="240" w:lineRule="auto"/>
            </w:pPr>
            <w:r>
              <w:t xml:space="preserve">В начале и в конце строчки застрачивания выполнить закрепку 7-10 мм. </w:t>
            </w:r>
          </w:p>
          <w:p w:rsidR="000B526C" w:rsidRDefault="000B526C" w:rsidP="000B526C">
            <w:pPr>
              <w:spacing w:after="0" w:line="240" w:lineRule="auto"/>
            </w:pPr>
            <w:r>
              <w:t xml:space="preserve">Удалить нитки застрачивания. </w:t>
            </w:r>
          </w:p>
          <w:p w:rsidR="00CB3D79" w:rsidRDefault="000B526C" w:rsidP="000B526C">
            <w:pPr>
              <w:spacing w:after="0" w:line="240" w:lineRule="auto"/>
            </w:pPr>
            <w:proofErr w:type="spellStart"/>
            <w:r>
              <w:t>Приутюжить</w:t>
            </w:r>
            <w:proofErr w:type="spellEnd"/>
            <w:r>
              <w:t>.</w:t>
            </w:r>
          </w:p>
        </w:tc>
        <w:tc>
          <w:tcPr>
            <w:tcW w:w="3402" w:type="dxa"/>
          </w:tcPr>
          <w:p w:rsidR="00CB3D79" w:rsidRDefault="000B526C" w:rsidP="00486917">
            <w:pPr>
              <w:spacing w:after="0" w:line="240" w:lineRule="auto"/>
            </w:pPr>
            <w:r>
              <w:rPr>
                <w:noProof/>
              </w:rPr>
              <w:drawing>
                <wp:inline distT="0" distB="0" distL="0" distR="0">
                  <wp:extent cx="1905000" cy="962025"/>
                  <wp:effectExtent l="1905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962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3D79" w:rsidTr="000B526C">
        <w:tc>
          <w:tcPr>
            <w:tcW w:w="534" w:type="dxa"/>
          </w:tcPr>
          <w:p w:rsidR="00CB3D79" w:rsidRDefault="00486917" w:rsidP="00486917">
            <w:pPr>
              <w:spacing w:after="0" w:line="240" w:lineRule="auto"/>
            </w:pPr>
            <w:r>
              <w:t>3.</w:t>
            </w:r>
          </w:p>
        </w:tc>
        <w:tc>
          <w:tcPr>
            <w:tcW w:w="6378" w:type="dxa"/>
          </w:tcPr>
          <w:p w:rsidR="00CB3D79" w:rsidRDefault="000B526C" w:rsidP="000B526C">
            <w:pPr>
              <w:spacing w:after="0" w:line="240" w:lineRule="auto"/>
            </w:pPr>
            <w:r>
              <w:t>Наметить место расположения складки посередине детали с изнаночной стороны. Глубина складки 60 мм.</w:t>
            </w:r>
          </w:p>
        </w:tc>
        <w:tc>
          <w:tcPr>
            <w:tcW w:w="3402" w:type="dxa"/>
          </w:tcPr>
          <w:p w:rsidR="00CB3D79" w:rsidRDefault="000B526C" w:rsidP="00486917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120069" cy="1209675"/>
                  <wp:effectExtent l="19050" t="0" r="3881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2752" cy="12125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3D79" w:rsidTr="000B526C">
        <w:tc>
          <w:tcPr>
            <w:tcW w:w="534" w:type="dxa"/>
          </w:tcPr>
          <w:p w:rsidR="00CB3D79" w:rsidRDefault="00486917" w:rsidP="00486917">
            <w:pPr>
              <w:spacing w:after="0" w:line="240" w:lineRule="auto"/>
            </w:pPr>
            <w:r>
              <w:t>4.</w:t>
            </w:r>
          </w:p>
        </w:tc>
        <w:tc>
          <w:tcPr>
            <w:tcW w:w="6378" w:type="dxa"/>
          </w:tcPr>
          <w:p w:rsidR="00CB3D79" w:rsidRDefault="000B526C" w:rsidP="000B526C">
            <w:pPr>
              <w:spacing w:after="0" w:line="240" w:lineRule="auto"/>
            </w:pPr>
            <w:r>
              <w:t>Сметать складку на всю длину детали.</w:t>
            </w:r>
          </w:p>
        </w:tc>
        <w:tc>
          <w:tcPr>
            <w:tcW w:w="3402" w:type="dxa"/>
          </w:tcPr>
          <w:p w:rsidR="00CB3D79" w:rsidRDefault="000B526C" w:rsidP="00486917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701744" cy="1390650"/>
                  <wp:effectExtent l="19050" t="0" r="3106" b="0"/>
                  <wp:docPr id="13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3682" cy="139449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3D79" w:rsidTr="000B526C">
        <w:tc>
          <w:tcPr>
            <w:tcW w:w="534" w:type="dxa"/>
          </w:tcPr>
          <w:p w:rsidR="00CB3D79" w:rsidRDefault="00486917" w:rsidP="00486917">
            <w:pPr>
              <w:spacing w:after="0" w:line="240" w:lineRule="auto"/>
            </w:pPr>
            <w:r>
              <w:t>5.</w:t>
            </w:r>
          </w:p>
        </w:tc>
        <w:tc>
          <w:tcPr>
            <w:tcW w:w="6378" w:type="dxa"/>
          </w:tcPr>
          <w:p w:rsidR="00CB3D79" w:rsidRDefault="000B526C" w:rsidP="000B526C">
            <w:pPr>
              <w:spacing w:after="0" w:line="240" w:lineRule="auto"/>
            </w:pPr>
            <w:r>
              <w:t>Стачать складку на длину 50 мм. В начале и в конце строчки стачивания выполнить закрепку 7-10 мм.</w:t>
            </w:r>
          </w:p>
        </w:tc>
        <w:tc>
          <w:tcPr>
            <w:tcW w:w="3402" w:type="dxa"/>
          </w:tcPr>
          <w:p w:rsidR="00CB3D79" w:rsidRDefault="000B526C" w:rsidP="00486917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865363" cy="1524000"/>
                  <wp:effectExtent l="19050" t="0" r="0" b="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7129" cy="15271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3D79" w:rsidTr="000B526C">
        <w:tc>
          <w:tcPr>
            <w:tcW w:w="534" w:type="dxa"/>
          </w:tcPr>
          <w:p w:rsidR="00CB3D79" w:rsidRDefault="00486917" w:rsidP="00486917">
            <w:pPr>
              <w:spacing w:after="0" w:line="240" w:lineRule="auto"/>
            </w:pPr>
            <w:r>
              <w:t>6.</w:t>
            </w:r>
          </w:p>
        </w:tc>
        <w:tc>
          <w:tcPr>
            <w:tcW w:w="6378" w:type="dxa"/>
          </w:tcPr>
          <w:p w:rsidR="000B526C" w:rsidRDefault="00486917" w:rsidP="000B526C">
            <w:pPr>
              <w:spacing w:after="0" w:line="240" w:lineRule="auto"/>
            </w:pPr>
            <w:r>
              <w:t xml:space="preserve"> </w:t>
            </w:r>
            <w:r w:rsidR="000B526C">
              <w:t xml:space="preserve">На участке стачивания складки удалить нитки сметывания. Складку заложить в одну сторону. </w:t>
            </w:r>
          </w:p>
          <w:p w:rsidR="00CB3D79" w:rsidRDefault="000B526C" w:rsidP="000B526C">
            <w:pPr>
              <w:spacing w:after="0" w:line="240" w:lineRule="auto"/>
            </w:pPr>
            <w:proofErr w:type="spellStart"/>
            <w:r>
              <w:t>Приутюжить</w:t>
            </w:r>
            <w:proofErr w:type="spellEnd"/>
            <w:r>
              <w:t xml:space="preserve"> с изнаночной стороны детали.</w:t>
            </w:r>
          </w:p>
        </w:tc>
        <w:tc>
          <w:tcPr>
            <w:tcW w:w="3402" w:type="dxa"/>
          </w:tcPr>
          <w:p w:rsidR="00CB3D79" w:rsidRDefault="000B526C" w:rsidP="000B526C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171575" cy="1414732"/>
                  <wp:effectExtent l="19050" t="0" r="9525" b="0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419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B3D79" w:rsidRPr="009B2C5E" w:rsidTr="000B526C">
        <w:tc>
          <w:tcPr>
            <w:tcW w:w="534" w:type="dxa"/>
          </w:tcPr>
          <w:p w:rsidR="00CB3D79" w:rsidRPr="009B2C5E" w:rsidRDefault="00486917" w:rsidP="00486917">
            <w:pPr>
              <w:spacing w:after="0" w:line="240" w:lineRule="auto"/>
            </w:pPr>
            <w:r>
              <w:t>7.</w:t>
            </w:r>
          </w:p>
        </w:tc>
        <w:tc>
          <w:tcPr>
            <w:tcW w:w="6378" w:type="dxa"/>
          </w:tcPr>
          <w:p w:rsidR="000B526C" w:rsidRDefault="000B526C" w:rsidP="000B526C">
            <w:pPr>
              <w:spacing w:after="0" w:line="240" w:lineRule="auto"/>
            </w:pPr>
            <w:r>
              <w:t xml:space="preserve">По лицевой стороне детали проложить отделочную строчку </w:t>
            </w:r>
          </w:p>
          <w:p w:rsidR="00CB3D79" w:rsidRPr="009B2C5E" w:rsidRDefault="000B526C" w:rsidP="000B526C">
            <w:pPr>
              <w:spacing w:after="0" w:line="240" w:lineRule="auto"/>
            </w:pPr>
            <w:r>
              <w:t xml:space="preserve">параллельно шву складки. Ширина шва 5-7 мм. </w:t>
            </w:r>
            <w:proofErr w:type="spellStart"/>
            <w:r>
              <w:t>Приутюжить</w:t>
            </w:r>
            <w:proofErr w:type="spellEnd"/>
            <w:r>
              <w:t>.</w:t>
            </w:r>
          </w:p>
        </w:tc>
        <w:tc>
          <w:tcPr>
            <w:tcW w:w="3402" w:type="dxa"/>
          </w:tcPr>
          <w:p w:rsidR="00CB3D79" w:rsidRPr="009B2C5E" w:rsidRDefault="000B526C" w:rsidP="000B526C">
            <w:pPr>
              <w:spacing w:after="0" w:line="240" w:lineRule="auto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1255241" cy="1314450"/>
                  <wp:effectExtent l="19050" t="0" r="2059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6288" cy="13155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B3D79" w:rsidRDefault="00CB3D79" w:rsidP="00CB3D79"/>
    <w:sectPr w:rsidR="00CB3D79" w:rsidSect="00486917">
      <w:pgSz w:w="11906" w:h="16838"/>
      <w:pgMar w:top="851" w:right="851" w:bottom="851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61724"/>
    <w:multiLevelType w:val="hybridMultilevel"/>
    <w:tmpl w:val="552E1720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">
    <w:nsid w:val="0B5A294E"/>
    <w:multiLevelType w:val="hybridMultilevel"/>
    <w:tmpl w:val="417CBD4C"/>
    <w:lvl w:ilvl="0" w:tplc="734A5A8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F80EB5"/>
    <w:multiLevelType w:val="hybridMultilevel"/>
    <w:tmpl w:val="F0021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C3E3C"/>
    <w:multiLevelType w:val="hybridMultilevel"/>
    <w:tmpl w:val="A9000D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5E63921"/>
    <w:multiLevelType w:val="hybridMultilevel"/>
    <w:tmpl w:val="B1DA95C6"/>
    <w:lvl w:ilvl="0" w:tplc="0419000F">
      <w:start w:val="1"/>
      <w:numFmt w:val="decimal"/>
      <w:lvlText w:val="%1."/>
      <w:lvlJc w:val="left"/>
      <w:pPr>
        <w:ind w:left="1288" w:hanging="360"/>
      </w:p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>
    <w:nsid w:val="46B978BF"/>
    <w:multiLevelType w:val="hybridMultilevel"/>
    <w:tmpl w:val="19E241E8"/>
    <w:lvl w:ilvl="0" w:tplc="C4604F0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8D1795"/>
    <w:rsid w:val="000116FE"/>
    <w:rsid w:val="000142DF"/>
    <w:rsid w:val="000B526C"/>
    <w:rsid w:val="00167B9A"/>
    <w:rsid w:val="0020365C"/>
    <w:rsid w:val="00265C02"/>
    <w:rsid w:val="0026767B"/>
    <w:rsid w:val="002A7488"/>
    <w:rsid w:val="002B1B9A"/>
    <w:rsid w:val="003637C9"/>
    <w:rsid w:val="003C03B3"/>
    <w:rsid w:val="00486917"/>
    <w:rsid w:val="005A4A92"/>
    <w:rsid w:val="006473A4"/>
    <w:rsid w:val="0066022A"/>
    <w:rsid w:val="00723AC6"/>
    <w:rsid w:val="007C68C1"/>
    <w:rsid w:val="007D7839"/>
    <w:rsid w:val="007E6C14"/>
    <w:rsid w:val="00830EB4"/>
    <w:rsid w:val="00840713"/>
    <w:rsid w:val="00872993"/>
    <w:rsid w:val="00897072"/>
    <w:rsid w:val="008B15C2"/>
    <w:rsid w:val="008D1795"/>
    <w:rsid w:val="0092350B"/>
    <w:rsid w:val="009941D5"/>
    <w:rsid w:val="00C17491"/>
    <w:rsid w:val="00CB3D79"/>
    <w:rsid w:val="00DE4A28"/>
    <w:rsid w:val="00E03BF2"/>
    <w:rsid w:val="00E403C4"/>
    <w:rsid w:val="00F858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0713"/>
    <w:pPr>
      <w:spacing w:after="200" w:line="276" w:lineRule="auto"/>
    </w:pPr>
    <w:rPr>
      <w:rFonts w:ascii="Times New Roman" w:eastAsia="Calibri" w:hAnsi="Times New Roman" w:cs="Times New Roman"/>
      <w:sz w:val="24"/>
      <w:szCs w:val="28"/>
    </w:rPr>
  </w:style>
  <w:style w:type="paragraph" w:styleId="1">
    <w:name w:val="heading 1"/>
    <w:basedOn w:val="a"/>
    <w:next w:val="a"/>
    <w:link w:val="10"/>
    <w:qFormat/>
    <w:rsid w:val="00CB3D79"/>
    <w:pPr>
      <w:keepNext/>
      <w:spacing w:after="60" w:line="240" w:lineRule="auto"/>
      <w:jc w:val="center"/>
      <w:outlineLvl w:val="0"/>
    </w:pPr>
    <w:rPr>
      <w:rFonts w:eastAsia="Times New Roman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071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B3D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3D79"/>
    <w:rPr>
      <w:rFonts w:ascii="Tahoma" w:eastAsia="Calibri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CB3D79"/>
    <w:rPr>
      <w:rFonts w:ascii="Times New Roman" w:eastAsia="Times New Roman" w:hAnsi="Times New Roman" w:cs="Arial"/>
      <w:b/>
      <w:bCs/>
      <w:kern w:val="32"/>
      <w:sz w:val="32"/>
      <w:szCs w:val="32"/>
      <w:lang w:eastAsia="ru-RU"/>
    </w:rPr>
  </w:style>
  <w:style w:type="table" w:styleId="a6">
    <w:name w:val="Table Grid"/>
    <w:basedOn w:val="a1"/>
    <w:rsid w:val="00CB3D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7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Методист</dc:creator>
  <cp:lastModifiedBy>kuznetsova</cp:lastModifiedBy>
  <cp:revision>15</cp:revision>
  <dcterms:created xsi:type="dcterms:W3CDTF">2019-09-14T07:37:00Z</dcterms:created>
  <dcterms:modified xsi:type="dcterms:W3CDTF">2021-11-08T03:50:00Z</dcterms:modified>
</cp:coreProperties>
</file>